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68" w:rsidRPr="006C09C6" w:rsidRDefault="00FE6F68" w:rsidP="009A2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КОДОВЕ ЗА ВИД ПЛАЩАНЕ</w:t>
      </w:r>
    </w:p>
    <w:p w:rsidR="009A2E61" w:rsidRDefault="009A2E61" w:rsidP="00FE6F68">
      <w:pPr>
        <w:rPr>
          <w:rFonts w:ascii="Times New Roman" w:eastAsia="Times New Roman" w:hAnsi="Times New Roman" w:cs="Times New Roman"/>
          <w:b/>
          <w:bCs/>
          <w:color w:val="4E4E4E"/>
          <w:sz w:val="21"/>
          <w:szCs w:val="21"/>
          <w:lang w:eastAsia="bg-BG"/>
        </w:rPr>
      </w:pPr>
    </w:p>
    <w:p w:rsidR="00FE6F68" w:rsidRPr="00FE6F68" w:rsidRDefault="009A2E61" w:rsidP="006C09C6">
      <w:pPr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bg-BG"/>
        </w:rPr>
      </w:pPr>
      <w:r w:rsidRP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>С</w:t>
      </w:r>
      <w:r w:rsidRP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 xml:space="preserve">поред вида на </w:t>
      </w:r>
      <w:r w:rsidR="006C09C6" w:rsidRP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>данък</w:t>
      </w:r>
      <w:r w:rsid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>а</w:t>
      </w:r>
      <w:r w:rsidR="006C09C6" w:rsidRP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>/</w:t>
      </w:r>
      <w:r w:rsidR="006C09C6" w:rsidRP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>таксата</w:t>
      </w:r>
      <w:r w:rsidR="006C09C6" w:rsidRP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 xml:space="preserve"> </w:t>
      </w:r>
      <w:r w:rsid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 xml:space="preserve">по Закона за местните данъци и такси </w:t>
      </w:r>
      <w:r w:rsidRP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 xml:space="preserve">в реквизит </w:t>
      </w:r>
      <w:r w:rsid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>„</w:t>
      </w:r>
      <w:r w:rsidRP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>Вид плащане</w:t>
      </w:r>
      <w:r w:rsid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>“</w:t>
      </w:r>
      <w:r w:rsidRP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 xml:space="preserve"> на платежния документ</w:t>
      </w:r>
      <w:r w:rsidRP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 xml:space="preserve"> се попълва </w:t>
      </w:r>
      <w:r w:rsidR="0095235E" w:rsidRP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>един от с</w:t>
      </w:r>
      <w:bookmarkStart w:id="0" w:name="_GoBack"/>
      <w:bookmarkEnd w:id="0"/>
      <w:r w:rsidR="0095235E" w:rsidRP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>ледните кодове</w:t>
      </w:r>
      <w:r w:rsidR="00FE6F68" w:rsidRPr="006C09C6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eastAsia="bg-BG"/>
        </w:rPr>
        <w:t>:</w:t>
      </w:r>
    </w:p>
    <w:tbl>
      <w:tblPr>
        <w:tblpPr w:leftFromText="45" w:rightFromText="45" w:vertAnchor="text"/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7300"/>
      </w:tblGrid>
      <w:tr w:rsidR="00FE6F68" w:rsidRPr="00FE6F68" w:rsidTr="00FE6F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6C09C6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bg-BG"/>
              </w:rPr>
              <w:t>Код за вид плащане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6C09C6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bg-BG"/>
              </w:rPr>
              <w:t>Основание за плащане</w:t>
            </w:r>
          </w:p>
        </w:tc>
      </w:tr>
      <w:tr w:rsidR="00FE6F68" w:rsidRPr="00FE6F68" w:rsidTr="00FE6F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6C09C6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bg-BG"/>
              </w:rPr>
              <w:t>442100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FE6F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  <w:t>Данък върху недвижимите имоти, наказателни лихви за просрочия на вземането</w:t>
            </w:r>
          </w:p>
        </w:tc>
      </w:tr>
      <w:tr w:rsidR="00FE6F68" w:rsidRPr="00FE6F68" w:rsidTr="00FE6F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6C09C6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bg-BG"/>
              </w:rPr>
              <w:t>442200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FE6F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  <w:t>Данък върху наследствата, наказателни лихви за просрочия на вземането</w:t>
            </w:r>
          </w:p>
        </w:tc>
      </w:tr>
      <w:tr w:rsidR="00FE6F68" w:rsidRPr="00FE6F68" w:rsidTr="00FE6F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6C09C6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bg-BG"/>
              </w:rPr>
              <w:t>442300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FE6F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  <w:t>Данък върху превозните средства, наказателни лихви за просрочия на вземането</w:t>
            </w:r>
          </w:p>
        </w:tc>
      </w:tr>
      <w:tr w:rsidR="00FE6F68" w:rsidRPr="00FE6F68" w:rsidTr="00FE6F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6C09C6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bg-BG"/>
              </w:rPr>
              <w:t>442400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FE6F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  <w:t>Такса за битови отпадъци, наказателни лихви за просрочия на вземането</w:t>
            </w:r>
          </w:p>
        </w:tc>
      </w:tr>
      <w:tr w:rsidR="00FE6F68" w:rsidRPr="00FE6F68" w:rsidTr="00FE6F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6C09C6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bg-BG"/>
              </w:rPr>
              <w:t>442500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F68" w:rsidRPr="00FE6F68" w:rsidRDefault="00FE6F68" w:rsidP="009A2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FE6F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  <w:t>Данък придоб</w:t>
            </w:r>
            <w:r w:rsidR="009A2E61" w:rsidRPr="006C09C6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  <w:t xml:space="preserve">ити </w:t>
            </w:r>
            <w:r w:rsidRPr="00FE6F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  <w:t>имущества по дарения и възмезден начин, наказателни лихви за просрочия на вземането</w:t>
            </w:r>
          </w:p>
        </w:tc>
      </w:tr>
      <w:tr w:rsidR="00FE6F68" w:rsidRPr="00FE6F68" w:rsidTr="00FE6F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6C09C6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bg-BG"/>
              </w:rPr>
              <w:t>442800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FE6F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  <w:t>Туристически данък</w:t>
            </w:r>
          </w:p>
        </w:tc>
      </w:tr>
      <w:tr w:rsidR="00FE6F68" w:rsidRPr="00FE6F68" w:rsidTr="00FE6F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6C09C6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bg-BG"/>
              </w:rPr>
              <w:t>443400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FE6F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  <w:t>Други данъци</w:t>
            </w:r>
          </w:p>
        </w:tc>
      </w:tr>
      <w:tr w:rsidR="00FE6F68" w:rsidRPr="00FE6F68" w:rsidTr="00FE6F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6C09C6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bg-BG"/>
              </w:rPr>
              <w:t>448013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FE6F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  <w:t>Такса за притежаване на куче</w:t>
            </w:r>
          </w:p>
        </w:tc>
      </w:tr>
      <w:tr w:rsidR="00FE6F68" w:rsidRPr="00FE6F68" w:rsidTr="00FE6F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6C09C6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bg-BG"/>
              </w:rPr>
              <w:t>448090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FE6F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  <w:t>Други общински такси</w:t>
            </w:r>
          </w:p>
        </w:tc>
      </w:tr>
      <w:tr w:rsidR="00FE6F68" w:rsidRPr="00FE6F68" w:rsidTr="00FE6F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6C09C6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bg-BG"/>
              </w:rPr>
              <w:t>441400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FE6F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  <w:t>Окончателен годишен патентен данък</w:t>
            </w:r>
          </w:p>
        </w:tc>
      </w:tr>
      <w:tr w:rsidR="00FE6F68" w:rsidRPr="00FE6F68" w:rsidTr="00FE6F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6C09C6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bg-BG"/>
              </w:rPr>
              <w:t>446500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F68" w:rsidRPr="00FE6F68" w:rsidRDefault="00FE6F68" w:rsidP="00F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</w:pPr>
            <w:r w:rsidRPr="00FE6F68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bg-BG"/>
              </w:rPr>
              <w:t>Плащане на глоби</w:t>
            </w:r>
          </w:p>
        </w:tc>
      </w:tr>
    </w:tbl>
    <w:p w:rsidR="00FE6F68" w:rsidRPr="00076909" w:rsidRDefault="00FE6F68">
      <w:pPr>
        <w:rPr>
          <w:rFonts w:ascii="Times New Roman" w:hAnsi="Times New Roman" w:cs="Times New Roman"/>
        </w:rPr>
      </w:pPr>
    </w:p>
    <w:sectPr w:rsidR="00FE6F68" w:rsidRPr="00076909" w:rsidSect="009A2E61">
      <w:pgSz w:w="11906" w:h="16838" w:code="9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09"/>
    <w:rsid w:val="00022D7B"/>
    <w:rsid w:val="00076909"/>
    <w:rsid w:val="004D6762"/>
    <w:rsid w:val="006B3208"/>
    <w:rsid w:val="006C09C6"/>
    <w:rsid w:val="00942CC7"/>
    <w:rsid w:val="0095235E"/>
    <w:rsid w:val="00990B8F"/>
    <w:rsid w:val="009A2E61"/>
    <w:rsid w:val="00DF0904"/>
    <w:rsid w:val="00EB2D7A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0278"/>
  <w15:chartTrackingRefBased/>
  <w15:docId w15:val="{0609783F-F2D9-4390-82E4-6AC5384D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76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YNikodimova</dc:creator>
  <cp:keywords/>
  <dc:description/>
  <cp:lastModifiedBy>YNikodimova</cp:lastModifiedBy>
  <cp:revision>27</cp:revision>
  <dcterms:created xsi:type="dcterms:W3CDTF">2021-12-29T13:22:00Z</dcterms:created>
  <dcterms:modified xsi:type="dcterms:W3CDTF">2021-12-29T13:28:00Z</dcterms:modified>
</cp:coreProperties>
</file>